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10" w:rsidRDefault="00F76710" w:rsidP="00EF1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</w:rPr>
      </w:pPr>
      <w:r w:rsidRPr="00F76710">
        <w:rPr>
          <w:rFonts w:ascii="Verdana" w:eastAsia="Times New Roman" w:hAnsi="Verdana" w:cs="Times New Roman"/>
          <w:b/>
          <w:bCs/>
          <w:sz w:val="20"/>
        </w:rPr>
        <w:drawing>
          <wp:inline distT="0" distB="0" distL="0" distR="0">
            <wp:extent cx="2771969" cy="1752600"/>
            <wp:effectExtent l="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sconsin _logo-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969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CFC" w:rsidRPr="00EF1CFC" w:rsidRDefault="00EF1CFC" w:rsidP="00EF1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F1CFC">
        <w:rPr>
          <w:rFonts w:ascii="Verdana" w:eastAsia="Times New Roman" w:hAnsi="Verdana" w:cs="Times New Roman"/>
          <w:b/>
          <w:bCs/>
          <w:sz w:val="20"/>
        </w:rPr>
        <w:t>Wisconsin Pyramid Model State Leadership Team</w:t>
      </w:r>
    </w:p>
    <w:p w:rsidR="00EF1CFC" w:rsidRDefault="00EF1CFC" w:rsidP="00EF1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F1CFC">
        <w:rPr>
          <w:rFonts w:ascii="Verdana" w:eastAsia="Times New Roman" w:hAnsi="Verdana" w:cs="Times New Roman"/>
          <w:sz w:val="20"/>
          <w:szCs w:val="20"/>
        </w:rPr>
        <w:t>The Pyramid Mode</w:t>
      </w:r>
      <w:r>
        <w:rPr>
          <w:rFonts w:ascii="Verdana" w:eastAsia="Times New Roman" w:hAnsi="Verdana" w:cs="Times New Roman"/>
          <w:sz w:val="20"/>
          <w:szCs w:val="20"/>
        </w:rPr>
        <w:t>l state leadership team</w:t>
      </w:r>
      <w:r w:rsidRPr="00EF1CFC">
        <w:rPr>
          <w:rFonts w:ascii="Verdana" w:eastAsia="Times New Roman" w:hAnsi="Verdana" w:cs="Times New Roman"/>
          <w:sz w:val="20"/>
          <w:szCs w:val="20"/>
        </w:rPr>
        <w:t xml:space="preserve"> is a cross-disciplinary team of professionals serves as an advisory committee to oversee Pyramid Model implementation in the state. In addition to the state leadership team, 4 workgroups have been formed to tackle specific tasks. </w:t>
      </w:r>
    </w:p>
    <w:p w:rsidR="00EF1CFC" w:rsidRPr="00EF1CFC" w:rsidRDefault="00EF1CFC" w:rsidP="00EF1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F1CFC">
        <w:rPr>
          <w:rFonts w:ascii="Verdana" w:eastAsia="Times New Roman" w:hAnsi="Verdana" w:cs="Times New Roman"/>
          <w:sz w:val="20"/>
          <w:szCs w:val="20"/>
        </w:rPr>
        <w:t>The workgroups are:</w:t>
      </w:r>
    </w:p>
    <w:p w:rsidR="00EF1CFC" w:rsidRPr="00EF1CFC" w:rsidRDefault="00EF1CFC" w:rsidP="00EF1CFC">
      <w:pPr>
        <w:numPr>
          <w:ilvl w:val="0"/>
          <w:numId w:val="1"/>
        </w:numPr>
        <w:shd w:val="clear" w:color="auto" w:fill="FFFFFF"/>
        <w:spacing w:before="96" w:after="96" w:line="240" w:lineRule="auto"/>
        <w:rPr>
          <w:rFonts w:ascii="Verdana" w:eastAsia="Times New Roman" w:hAnsi="Verdana" w:cs="Times New Roman"/>
          <w:sz w:val="20"/>
          <w:szCs w:val="20"/>
        </w:rPr>
      </w:pPr>
      <w:r w:rsidRPr="00EF1CFC">
        <w:rPr>
          <w:rFonts w:ascii="Verdana" w:eastAsia="Times New Roman" w:hAnsi="Verdana" w:cs="Times New Roman"/>
          <w:b/>
          <w:bCs/>
          <w:sz w:val="20"/>
          <w:szCs w:val="20"/>
        </w:rPr>
        <w:t>Data </w:t>
      </w:r>
      <w:r w:rsidRPr="00EF1CFC">
        <w:rPr>
          <w:rFonts w:ascii="Verdana" w:eastAsia="Times New Roman" w:hAnsi="Verdana" w:cs="Times New Roman"/>
          <w:sz w:val="20"/>
          <w:szCs w:val="20"/>
        </w:rPr>
        <w:t>      </w:t>
      </w:r>
    </w:p>
    <w:p w:rsidR="00EF1CFC" w:rsidRPr="00EF1CFC" w:rsidRDefault="00EF1CFC" w:rsidP="00EF1CF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EF1CFC">
        <w:rPr>
          <w:rFonts w:ascii="Verdana" w:eastAsia="Times New Roman" w:hAnsi="Verdana" w:cs="Times New Roman"/>
          <w:sz w:val="20"/>
          <w:szCs w:val="20"/>
        </w:rPr>
        <w:t>        To organize &amp; evaluate information on the Pyramid Model effectiveness</w:t>
      </w:r>
    </w:p>
    <w:p w:rsidR="00EF1CFC" w:rsidRPr="00EF1CFC" w:rsidRDefault="00EF1CFC" w:rsidP="00EF1CFC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F1CFC">
        <w:rPr>
          <w:rFonts w:ascii="Verdana" w:eastAsia="Times New Roman" w:hAnsi="Verdana" w:cs="Times New Roman"/>
          <w:sz w:val="20"/>
          <w:szCs w:val="20"/>
        </w:rPr>
        <w:t xml:space="preserve">        Contact Lana </w:t>
      </w:r>
      <w:proofErr w:type="spellStart"/>
      <w:r w:rsidRPr="00EF1CFC">
        <w:rPr>
          <w:rFonts w:ascii="Verdana" w:eastAsia="Times New Roman" w:hAnsi="Verdana" w:cs="Times New Roman"/>
          <w:sz w:val="20"/>
          <w:szCs w:val="20"/>
        </w:rPr>
        <w:t>Nenide</w:t>
      </w:r>
      <w:proofErr w:type="spellEnd"/>
      <w:r w:rsidRPr="00EF1CFC">
        <w:rPr>
          <w:rFonts w:ascii="Verdana" w:eastAsia="Times New Roman" w:hAnsi="Verdana" w:cs="Times New Roman"/>
          <w:sz w:val="20"/>
          <w:szCs w:val="20"/>
        </w:rPr>
        <w:t xml:space="preserve"> at</w:t>
      </w:r>
      <w:r>
        <w:rPr>
          <w:rFonts w:ascii="Verdana" w:eastAsia="Times New Roman" w:hAnsi="Verdana" w:cs="Times New Roman"/>
          <w:sz w:val="20"/>
          <w:szCs w:val="20"/>
        </w:rPr>
        <w:t xml:space="preserve">: </w:t>
      </w:r>
      <w:hyperlink r:id="rId6" w:history="1">
        <w:r w:rsidRPr="00717067">
          <w:rPr>
            <w:rStyle w:val="Hyperlink"/>
            <w:rFonts w:ascii="Verdana" w:eastAsia="Times New Roman" w:hAnsi="Verdana" w:cs="Times New Roman"/>
            <w:sz w:val="20"/>
          </w:rPr>
          <w:t>lnenide@wiaimh.org</w:t>
        </w:r>
      </w:hyperlink>
    </w:p>
    <w:p w:rsidR="00EF1CFC" w:rsidRPr="00EF1CFC" w:rsidRDefault="00EF1CFC" w:rsidP="00EF1CFC">
      <w:pPr>
        <w:numPr>
          <w:ilvl w:val="0"/>
          <w:numId w:val="2"/>
        </w:numPr>
        <w:shd w:val="clear" w:color="auto" w:fill="FFFFFF"/>
        <w:spacing w:before="96" w:after="96" w:line="240" w:lineRule="auto"/>
        <w:rPr>
          <w:rFonts w:ascii="Verdana" w:eastAsia="Times New Roman" w:hAnsi="Verdana" w:cs="Times New Roman"/>
          <w:sz w:val="20"/>
          <w:szCs w:val="20"/>
        </w:rPr>
      </w:pPr>
      <w:r w:rsidRPr="00EF1CFC">
        <w:rPr>
          <w:rFonts w:ascii="Verdana" w:eastAsia="Times New Roman" w:hAnsi="Verdana" w:cs="Times New Roman"/>
          <w:b/>
          <w:bCs/>
          <w:sz w:val="20"/>
          <w:szCs w:val="20"/>
        </w:rPr>
        <w:t>Training support</w:t>
      </w:r>
    </w:p>
    <w:p w:rsidR="00EF1CFC" w:rsidRPr="00EF1CFC" w:rsidRDefault="00EF1CFC" w:rsidP="00EF1CF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EF1CFC">
        <w:rPr>
          <w:rFonts w:ascii="Verdana" w:eastAsia="Times New Roman" w:hAnsi="Verdana" w:cs="Times New Roman"/>
          <w:sz w:val="20"/>
          <w:szCs w:val="20"/>
        </w:rPr>
        <w:t>        To ensure coordination and consistency among training efforts related    </w:t>
      </w:r>
    </w:p>
    <w:p w:rsidR="00EF1CFC" w:rsidRPr="00EF1CFC" w:rsidRDefault="00EF1CFC" w:rsidP="00EF1CF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EF1CFC">
        <w:rPr>
          <w:rFonts w:ascii="Verdana" w:eastAsia="Times New Roman" w:hAnsi="Verdana" w:cs="Times New Roman"/>
          <w:sz w:val="20"/>
          <w:szCs w:val="20"/>
        </w:rPr>
        <w:t xml:space="preserve">        </w:t>
      </w:r>
      <w:proofErr w:type="gramStart"/>
      <w:r w:rsidRPr="00EF1CFC">
        <w:rPr>
          <w:rFonts w:ascii="Verdana" w:eastAsia="Times New Roman" w:hAnsi="Verdana" w:cs="Times New Roman"/>
          <w:sz w:val="20"/>
          <w:szCs w:val="20"/>
        </w:rPr>
        <w:t>to</w:t>
      </w:r>
      <w:proofErr w:type="gramEnd"/>
      <w:r w:rsidRPr="00EF1CFC">
        <w:rPr>
          <w:rFonts w:ascii="Verdana" w:eastAsia="Times New Roman" w:hAnsi="Verdana" w:cs="Times New Roman"/>
          <w:sz w:val="20"/>
          <w:szCs w:val="20"/>
        </w:rPr>
        <w:t xml:space="preserve"> the Pyramid Model</w:t>
      </w:r>
    </w:p>
    <w:p w:rsidR="00EF1CFC" w:rsidRPr="00EF1CFC" w:rsidRDefault="00EF1CFC" w:rsidP="00EF1CFC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F1CFC">
        <w:rPr>
          <w:rFonts w:ascii="Verdana" w:eastAsia="Times New Roman" w:hAnsi="Verdana" w:cs="Times New Roman"/>
          <w:sz w:val="20"/>
          <w:szCs w:val="20"/>
        </w:rPr>
        <w:t xml:space="preserve">        Contact Julie </w:t>
      </w:r>
      <w:proofErr w:type="spellStart"/>
      <w:r w:rsidRPr="00EF1CFC">
        <w:rPr>
          <w:rFonts w:ascii="Verdana" w:eastAsia="Times New Roman" w:hAnsi="Verdana" w:cs="Times New Roman"/>
          <w:sz w:val="20"/>
          <w:szCs w:val="20"/>
        </w:rPr>
        <w:t>Betchkal</w:t>
      </w:r>
      <w:proofErr w:type="spellEnd"/>
      <w:r w:rsidRPr="00EF1CFC">
        <w:rPr>
          <w:rFonts w:ascii="Verdana" w:eastAsia="Times New Roman" w:hAnsi="Verdana" w:cs="Times New Roman"/>
          <w:sz w:val="20"/>
          <w:szCs w:val="20"/>
        </w:rPr>
        <w:t xml:space="preserve"> at: </w:t>
      </w:r>
      <w:hyperlink r:id="rId7" w:tgtFrame="_blank" w:history="1">
        <w:r w:rsidRPr="00EF1CFC">
          <w:rPr>
            <w:rFonts w:ascii="Verdana" w:eastAsia="Times New Roman" w:hAnsi="Verdana" w:cs="Times New Roman"/>
            <w:color w:val="0000FF"/>
            <w:sz w:val="20"/>
            <w:u w:val="single"/>
          </w:rPr>
          <w:t>julieb@cesa11.k12.wi.us</w:t>
        </w:r>
      </w:hyperlink>
    </w:p>
    <w:p w:rsidR="00EF1CFC" w:rsidRPr="00EF1CFC" w:rsidRDefault="00EF1CFC" w:rsidP="00EF1CFC">
      <w:pPr>
        <w:numPr>
          <w:ilvl w:val="0"/>
          <w:numId w:val="3"/>
        </w:numPr>
        <w:shd w:val="clear" w:color="auto" w:fill="FFFFFF"/>
        <w:spacing w:before="96" w:after="96" w:line="240" w:lineRule="auto"/>
        <w:rPr>
          <w:rFonts w:ascii="Verdana" w:eastAsia="Times New Roman" w:hAnsi="Verdana" w:cs="Times New Roman"/>
          <w:sz w:val="20"/>
          <w:szCs w:val="20"/>
        </w:rPr>
      </w:pPr>
      <w:r w:rsidRPr="00EF1CFC">
        <w:rPr>
          <w:rFonts w:ascii="Verdana" w:eastAsia="Times New Roman" w:hAnsi="Verdana" w:cs="Times New Roman"/>
          <w:b/>
          <w:bCs/>
          <w:sz w:val="20"/>
          <w:szCs w:val="20"/>
        </w:rPr>
        <w:t>Sustainability/Infrastructure</w:t>
      </w:r>
    </w:p>
    <w:p w:rsidR="00EF1CFC" w:rsidRPr="00EF1CFC" w:rsidRDefault="00EF1CFC" w:rsidP="00EF1CF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EF1CFC">
        <w:rPr>
          <w:rFonts w:ascii="Verdana" w:eastAsia="Times New Roman" w:hAnsi="Verdana" w:cs="Times New Roman"/>
          <w:sz w:val="20"/>
          <w:szCs w:val="20"/>
        </w:rPr>
        <w:t>        To ensure sustainability of the Pyramid Model initiative</w:t>
      </w:r>
    </w:p>
    <w:p w:rsidR="00EF1CFC" w:rsidRPr="00EF1CFC" w:rsidRDefault="00EF1CFC" w:rsidP="00EF1CFC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F1CFC">
        <w:rPr>
          <w:rFonts w:ascii="Verdana" w:eastAsia="Times New Roman" w:hAnsi="Verdana" w:cs="Times New Roman"/>
          <w:sz w:val="20"/>
          <w:szCs w:val="20"/>
        </w:rPr>
        <w:t>        Contact Lilly Irvin-</w:t>
      </w:r>
      <w:proofErr w:type="spellStart"/>
      <w:r w:rsidRPr="00EF1CFC">
        <w:rPr>
          <w:rFonts w:ascii="Verdana" w:eastAsia="Times New Roman" w:hAnsi="Verdana" w:cs="Times New Roman"/>
          <w:sz w:val="20"/>
          <w:szCs w:val="20"/>
        </w:rPr>
        <w:t>Vitela</w:t>
      </w:r>
      <w:proofErr w:type="spellEnd"/>
      <w:r w:rsidRPr="00EF1CFC">
        <w:rPr>
          <w:rFonts w:ascii="Verdana" w:eastAsia="Times New Roman" w:hAnsi="Verdana" w:cs="Times New Roman"/>
          <w:sz w:val="20"/>
          <w:szCs w:val="20"/>
        </w:rPr>
        <w:t xml:space="preserve"> at: </w:t>
      </w:r>
      <w:hyperlink r:id="rId8" w:tgtFrame="_blank" w:history="1">
        <w:r w:rsidRPr="00EF1CFC">
          <w:rPr>
            <w:rFonts w:ascii="Verdana" w:eastAsia="Times New Roman" w:hAnsi="Verdana" w:cs="Times New Roman"/>
            <w:color w:val="0000FF"/>
            <w:sz w:val="20"/>
            <w:u w:val="single"/>
          </w:rPr>
          <w:t>lilly@supportingfamiliestogether.org</w:t>
        </w:r>
      </w:hyperlink>
    </w:p>
    <w:p w:rsidR="00EF1CFC" w:rsidRPr="00EF1CFC" w:rsidRDefault="00EF1CFC" w:rsidP="00EF1CFC">
      <w:pPr>
        <w:numPr>
          <w:ilvl w:val="0"/>
          <w:numId w:val="4"/>
        </w:numPr>
        <w:shd w:val="clear" w:color="auto" w:fill="FFFFFF"/>
        <w:spacing w:before="96" w:after="96" w:line="240" w:lineRule="auto"/>
        <w:rPr>
          <w:rFonts w:ascii="Verdana" w:eastAsia="Times New Roman" w:hAnsi="Verdana" w:cs="Times New Roman"/>
          <w:sz w:val="20"/>
          <w:szCs w:val="20"/>
        </w:rPr>
      </w:pPr>
      <w:r w:rsidRPr="00EF1CFC">
        <w:rPr>
          <w:rFonts w:ascii="Verdana" w:eastAsia="Times New Roman" w:hAnsi="Verdana" w:cs="Times New Roman"/>
          <w:b/>
          <w:bCs/>
          <w:sz w:val="20"/>
          <w:szCs w:val="20"/>
        </w:rPr>
        <w:t>Information sharing</w:t>
      </w:r>
    </w:p>
    <w:p w:rsidR="00EF1CFC" w:rsidRPr="00EF1CFC" w:rsidRDefault="00EF1CFC" w:rsidP="00EF1CF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EF1CFC">
        <w:rPr>
          <w:rFonts w:ascii="Verdana" w:eastAsia="Times New Roman" w:hAnsi="Verdana" w:cs="Times New Roman"/>
          <w:sz w:val="20"/>
          <w:szCs w:val="20"/>
        </w:rPr>
        <w:t>        To disseminate information on the Pyramid Model Initiative</w:t>
      </w:r>
    </w:p>
    <w:p w:rsidR="00EF1CFC" w:rsidRPr="00EF1CFC" w:rsidRDefault="00EF1CFC" w:rsidP="00EF1CFC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F1CFC">
        <w:rPr>
          <w:rFonts w:ascii="Verdana" w:eastAsia="Times New Roman" w:hAnsi="Verdana" w:cs="Times New Roman"/>
          <w:sz w:val="20"/>
          <w:szCs w:val="20"/>
        </w:rPr>
        <w:t>        Contact Andrea Murray at: </w:t>
      </w:r>
      <w:hyperlink r:id="rId9" w:tgtFrame="_blank" w:history="1">
        <w:r w:rsidRPr="00EF1CFC">
          <w:rPr>
            <w:rFonts w:ascii="Verdana" w:eastAsia="Times New Roman" w:hAnsi="Verdana" w:cs="Times New Roman"/>
            <w:color w:val="0000FF"/>
            <w:sz w:val="20"/>
            <w:u w:val="single"/>
          </w:rPr>
          <w:t>amurray@wecanaeyc.org</w:t>
        </w:r>
      </w:hyperlink>
    </w:p>
    <w:p w:rsidR="00AF481A" w:rsidRDefault="00F76710"/>
    <w:sectPr w:rsidR="00AF481A" w:rsidSect="00113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F87"/>
    <w:multiLevelType w:val="multilevel"/>
    <w:tmpl w:val="763A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842846"/>
    <w:multiLevelType w:val="multilevel"/>
    <w:tmpl w:val="5F80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D11A37"/>
    <w:multiLevelType w:val="multilevel"/>
    <w:tmpl w:val="C5CA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B330B5"/>
    <w:multiLevelType w:val="multilevel"/>
    <w:tmpl w:val="7944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F1CFC"/>
    <w:rsid w:val="0011392B"/>
    <w:rsid w:val="006A3CEA"/>
    <w:rsid w:val="00BC3B23"/>
    <w:rsid w:val="00EF1CFC"/>
    <w:rsid w:val="00F7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1CFC"/>
    <w:rPr>
      <w:b/>
      <w:bCs/>
    </w:rPr>
  </w:style>
  <w:style w:type="character" w:styleId="Hyperlink">
    <w:name w:val="Hyperlink"/>
    <w:basedOn w:val="DefaultParagraphFont"/>
    <w:uiPriority w:val="99"/>
    <w:unhideWhenUsed/>
    <w:rsid w:val="00EF1C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ly@supportingfamiliestogethe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ieb@cesa11.k12.wi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nenide@wiaimh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murray@wecanaey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2011-11-18T21:02:00Z</dcterms:created>
  <dcterms:modified xsi:type="dcterms:W3CDTF">2011-11-18T21:04:00Z</dcterms:modified>
</cp:coreProperties>
</file>